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F3" w:rsidRPr="006855F3" w:rsidRDefault="006855F3" w:rsidP="006855F3">
      <w:pPr>
        <w:rPr>
          <w:b/>
        </w:rPr>
      </w:pPr>
      <w:r w:rsidRPr="006855F3">
        <w:rPr>
          <w:b/>
        </w:rPr>
        <w:t>Схема проведения диспансеризации детей в возрасте от 1 года до 17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5114"/>
        <w:gridCol w:w="3657"/>
      </w:tblGrid>
      <w:tr w:rsidR="006855F3" w:rsidRPr="006855F3" w:rsidTr="002F68E8">
        <w:tc>
          <w:tcPr>
            <w:tcW w:w="1685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5114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b/>
                <w:sz w:val="20"/>
                <w:szCs w:val="20"/>
              </w:rPr>
              <w:t>Врачи-специалисты</w:t>
            </w:r>
          </w:p>
        </w:tc>
        <w:tc>
          <w:tcPr>
            <w:tcW w:w="3657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Исследования</w:t>
            </w:r>
          </w:p>
        </w:tc>
      </w:tr>
      <w:tr w:rsidR="006855F3" w:rsidRPr="006855F3" w:rsidTr="002F68E8">
        <w:tc>
          <w:tcPr>
            <w:tcW w:w="1685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1-2 года</w:t>
            </w:r>
          </w:p>
        </w:tc>
        <w:tc>
          <w:tcPr>
            <w:tcW w:w="5114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(врач общей практики) 2 раза в год, врач-стоматолог 1 раз в год</w:t>
            </w:r>
          </w:p>
        </w:tc>
        <w:tc>
          <w:tcPr>
            <w:tcW w:w="3657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М-СНАТ в 18 месяцев, рост, вес 2 раза в год</w:t>
            </w:r>
          </w:p>
        </w:tc>
      </w:tr>
      <w:tr w:rsidR="006855F3" w:rsidRPr="006855F3" w:rsidTr="002F68E8">
        <w:tc>
          <w:tcPr>
            <w:tcW w:w="1685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5114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(врач общей практики) 2 раза в год, врач-детский невролог*</w:t>
            </w:r>
            <w:r w:rsidRPr="006855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, врач-офтальмолог*, врач-гинеколог*, врач-стоматолог 1 раз в год</w:t>
            </w:r>
          </w:p>
        </w:tc>
        <w:tc>
          <w:tcPr>
            <w:tcW w:w="3657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ОАК*, ОАМ*, соскоб на энтеробиоз*, кал на яйца глистов*, острота слуха, М-СНАТ в 24 месяца, рост, вес 2 раза в год</w:t>
            </w:r>
          </w:p>
        </w:tc>
      </w:tr>
      <w:tr w:rsidR="006855F3" w:rsidRPr="006855F3" w:rsidTr="002F68E8">
        <w:tc>
          <w:tcPr>
            <w:tcW w:w="1685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3-5 лет</w:t>
            </w:r>
          </w:p>
        </w:tc>
        <w:tc>
          <w:tcPr>
            <w:tcW w:w="5114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(врач общей практики), врач-стоматолог – 1 раз в год, учитель-дефектолог (в 4 года), врач-гинеколог****</w:t>
            </w:r>
            <w:r w:rsidRPr="006855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657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Рост, вес; острота зрения, оценка осанки (ежегодно с 4 лет), тест на наличие признаков СДВГ</w:t>
            </w:r>
          </w:p>
        </w:tc>
      </w:tr>
      <w:tr w:rsidR="006855F3" w:rsidRPr="006855F3" w:rsidTr="002F68E8">
        <w:tc>
          <w:tcPr>
            <w:tcW w:w="1685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</w:tc>
        <w:tc>
          <w:tcPr>
            <w:tcW w:w="5114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(врач общей практики), врач-детский невролог**</w:t>
            </w:r>
            <w:r w:rsidRPr="006855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, врач-офтальмолог**, врач-хирург**, учитель-дефектолог**, врач-гинеколог**(****)</w:t>
            </w:r>
            <w:r w:rsidRPr="006855F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 xml:space="preserve"> врач-стоматолог</w:t>
            </w:r>
          </w:p>
        </w:tc>
        <w:tc>
          <w:tcPr>
            <w:tcW w:w="3657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ОАК**+ глюкоза, ОАМ**, соскоб на энтеробиоз**, кал на яйца глистов**, ЭКГ**, острота слуха**, острота зрения, оценка осанки, АД с 6 лет, рост, вес; тест на наличие признаков СДВГ</w:t>
            </w:r>
          </w:p>
        </w:tc>
      </w:tr>
      <w:tr w:rsidR="006855F3" w:rsidRPr="006855F3" w:rsidTr="002F68E8">
        <w:tc>
          <w:tcPr>
            <w:tcW w:w="1685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5114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(врач общей практики), врач-стоматолог, врач-гинеколог****</w:t>
            </w:r>
          </w:p>
        </w:tc>
        <w:tc>
          <w:tcPr>
            <w:tcW w:w="3657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Острота зрения, оценка осанки, АД, рост, вес;  тест на наличие признаков СДВГ; ЭКГ в 10 лет</w:t>
            </w:r>
          </w:p>
        </w:tc>
      </w:tr>
      <w:tr w:rsidR="006855F3" w:rsidRPr="006855F3" w:rsidTr="002F68E8">
        <w:tc>
          <w:tcPr>
            <w:tcW w:w="1685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11-12 лет</w:t>
            </w:r>
          </w:p>
        </w:tc>
        <w:tc>
          <w:tcPr>
            <w:tcW w:w="5114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(врач общей практики), врач-стоматолог, врач-хирург (врач-травматолог-ортопед), врач-гинеколог****</w:t>
            </w:r>
          </w:p>
        </w:tc>
        <w:tc>
          <w:tcPr>
            <w:tcW w:w="3657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 xml:space="preserve">Острота зрения, острота слуха, оценка осанки, АД, рост, вес; тест на наличие признаков СДВГ </w:t>
            </w:r>
          </w:p>
        </w:tc>
      </w:tr>
      <w:tr w:rsidR="006855F3" w:rsidRPr="006855F3" w:rsidTr="002F68E8">
        <w:tc>
          <w:tcPr>
            <w:tcW w:w="1685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12-14 лет</w:t>
            </w:r>
          </w:p>
        </w:tc>
        <w:tc>
          <w:tcPr>
            <w:tcW w:w="5114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(врач общей практики), врач-стоматолог, врач-гинеколог****</w:t>
            </w:r>
          </w:p>
        </w:tc>
        <w:tc>
          <w:tcPr>
            <w:tcW w:w="3657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 xml:space="preserve">Острота зрения, острота слуха, оценка осанки, АД, рост, вес. </w:t>
            </w:r>
            <w:r w:rsidRPr="00685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Юноши – </w:t>
            </w: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УЗИ ЩЖ, ОБП+МПС, сердца</w:t>
            </w:r>
          </w:p>
        </w:tc>
      </w:tr>
      <w:tr w:rsidR="006855F3" w:rsidRPr="006855F3" w:rsidTr="002F68E8">
        <w:tc>
          <w:tcPr>
            <w:tcW w:w="1685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5114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(врач общей практики), врач-детский невролог, врач-офтальмолог, врач-хирург, врач-стоматолог, врач-оториноларинголог, врач-гинеколог***</w:t>
            </w:r>
            <w:r w:rsidRPr="006855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, врач-психиатр-нарколог (при поступлении)</w:t>
            </w:r>
          </w:p>
        </w:tc>
        <w:tc>
          <w:tcPr>
            <w:tcW w:w="3657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ОАК+ глюкоза, ОАМ, ЭКГ, АД, острота слуха, острота зрения, оценка осанки</w:t>
            </w:r>
          </w:p>
        </w:tc>
      </w:tr>
      <w:tr w:rsidR="006855F3" w:rsidRPr="006855F3" w:rsidTr="002F68E8">
        <w:tc>
          <w:tcPr>
            <w:tcW w:w="1685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15-16 лет</w:t>
            </w:r>
          </w:p>
        </w:tc>
        <w:tc>
          <w:tcPr>
            <w:tcW w:w="5114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(врач общей практики, врач-педиатр подросткового кабинета), врач-стоматолог, врач-гинеколог, психиатр-нарколог (при поступлении)</w:t>
            </w:r>
          </w:p>
        </w:tc>
        <w:tc>
          <w:tcPr>
            <w:tcW w:w="3657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 xml:space="preserve">Острота зрения, острота слуха, оценка осанки, АД, рост, вес. </w:t>
            </w:r>
            <w:r w:rsidRPr="00685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Девушки– </w:t>
            </w: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УЗИ ЩЖ, ОБП+МПС, сердца, если не было выполнено ранее</w:t>
            </w:r>
          </w:p>
        </w:tc>
      </w:tr>
      <w:tr w:rsidR="006855F3" w:rsidRPr="006855F3" w:rsidTr="002F68E8">
        <w:tc>
          <w:tcPr>
            <w:tcW w:w="1685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5114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(врач общей практики, врач-педатр подросткового кабинета), врач-детский невролог, врач-офтальмолог, врач-хирург, врач-стоматолог, врач-оториноларинголог, врач-гинеколог, врач-психиатр-нарколог (при поступлении)</w:t>
            </w:r>
          </w:p>
        </w:tc>
        <w:tc>
          <w:tcPr>
            <w:tcW w:w="3657" w:type="dxa"/>
          </w:tcPr>
          <w:p w:rsidR="006855F3" w:rsidRPr="006855F3" w:rsidRDefault="006855F3" w:rsidP="006855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5F3">
              <w:rPr>
                <w:rFonts w:ascii="Times New Roman" w:hAnsi="Times New Roman" w:cs="Times New Roman"/>
                <w:sz w:val="20"/>
                <w:szCs w:val="20"/>
              </w:rPr>
              <w:t xml:space="preserve">ОАК+ глюкоза, ОАМ, ЭКГ, АД, острота слуха, острота зрения, оценка осанки, </w:t>
            </w:r>
            <w:r w:rsidRPr="006855F3">
              <w:rPr>
                <w:rFonts w:ascii="Times New Roman" w:hAnsi="Times New Roman" w:cs="Times New Roman"/>
                <w:b/>
                <w:sz w:val="20"/>
                <w:szCs w:val="20"/>
              </w:rPr>
              <w:t>флюорография</w:t>
            </w:r>
          </w:p>
        </w:tc>
      </w:tr>
    </w:tbl>
    <w:p w:rsidR="004C045B" w:rsidRDefault="00237D91">
      <w:bookmarkStart w:id="0" w:name="_GoBack"/>
      <w:bookmarkEnd w:id="0"/>
    </w:p>
    <w:sectPr w:rsidR="004C045B" w:rsidSect="00685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91" w:rsidRDefault="00237D91" w:rsidP="006855F3">
      <w:pPr>
        <w:spacing w:after="0" w:line="240" w:lineRule="auto"/>
      </w:pPr>
      <w:r>
        <w:separator/>
      </w:r>
    </w:p>
  </w:endnote>
  <w:endnote w:type="continuationSeparator" w:id="0">
    <w:p w:rsidR="00237D91" w:rsidRDefault="00237D91" w:rsidP="006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91" w:rsidRDefault="00237D91" w:rsidP="006855F3">
      <w:pPr>
        <w:spacing w:after="0" w:line="240" w:lineRule="auto"/>
      </w:pPr>
      <w:r>
        <w:separator/>
      </w:r>
    </w:p>
  </w:footnote>
  <w:footnote w:type="continuationSeparator" w:id="0">
    <w:p w:rsidR="00237D91" w:rsidRDefault="00237D91" w:rsidP="006855F3">
      <w:pPr>
        <w:spacing w:after="0" w:line="240" w:lineRule="auto"/>
      </w:pPr>
      <w:r>
        <w:continuationSeparator/>
      </w:r>
    </w:p>
  </w:footnote>
  <w:footnote w:id="1">
    <w:p w:rsidR="006855F3" w:rsidRDefault="006855F3" w:rsidP="006855F3">
      <w:pPr>
        <w:pStyle w:val="a4"/>
      </w:pPr>
      <w:r>
        <w:rPr>
          <w:rStyle w:val="a6"/>
        </w:rPr>
        <w:footnoteRef/>
      </w:r>
      <w:r>
        <w:t xml:space="preserve"> *- при оформлении в ДДУ</w:t>
      </w:r>
    </w:p>
  </w:footnote>
  <w:footnote w:id="2">
    <w:p w:rsidR="006855F3" w:rsidRDefault="006855F3" w:rsidP="006855F3">
      <w:pPr>
        <w:pStyle w:val="a4"/>
      </w:pPr>
      <w:r>
        <w:rPr>
          <w:rStyle w:val="a6"/>
        </w:rPr>
        <w:footnoteRef/>
      </w:r>
      <w:r>
        <w:t xml:space="preserve"> ** - при оформлении в СШ</w:t>
      </w:r>
    </w:p>
    <w:p w:rsidR="006855F3" w:rsidRDefault="006855F3" w:rsidP="006855F3">
      <w:pPr>
        <w:pStyle w:val="a4"/>
      </w:pPr>
      <w:r>
        <w:rPr>
          <w:rStyle w:val="a6"/>
        </w:rPr>
        <w:t>3</w:t>
      </w:r>
      <w:r>
        <w:t xml:space="preserve"> *** - осмотр гинекологом девушек ежегодно с 14 лет</w:t>
      </w:r>
    </w:p>
    <w:p w:rsidR="006855F3" w:rsidRDefault="006855F3" w:rsidP="006855F3">
      <w:pPr>
        <w:pStyle w:val="a4"/>
      </w:pPr>
      <w:r w:rsidRPr="00CC6A7A">
        <w:rPr>
          <w:vertAlign w:val="superscript"/>
        </w:rPr>
        <w:t>4</w:t>
      </w:r>
      <w:r>
        <w:t xml:space="preserve">**** - осмотр гинекологом </w:t>
      </w:r>
      <w:r w:rsidRPr="00CC6A7A">
        <w:t>ежегодно с 4-х лет для девочек из социально неблагополучных семей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F3"/>
    <w:rsid w:val="00237D91"/>
    <w:rsid w:val="006855F3"/>
    <w:rsid w:val="00FD062A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D385A7-EB7C-4B3B-867C-2661E644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855F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55F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85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2024-04-11T06:34:00Z</dcterms:created>
  <dcterms:modified xsi:type="dcterms:W3CDTF">2024-04-11T06:35:00Z</dcterms:modified>
</cp:coreProperties>
</file>